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仿宋_GB2312" w:eastAsia="仿宋_GB2312" w:cs="Times New Roman"/>
          <w:b/>
          <w:bCs/>
        </w:rPr>
      </w:pPr>
    </w:p>
    <w:p>
      <w:pPr>
        <w:pStyle w:val="11"/>
        <w:ind w:left="0" w:leftChars="0" w:firstLine="0" w:firstLineChars="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附件2：</w:t>
      </w:r>
    </w:p>
    <w:p>
      <w:pPr>
        <w:spacing w:line="598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五寨县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“百日攻坚”集中行动统计表</w:t>
      </w:r>
    </w:p>
    <w:p>
      <w:pPr>
        <w:ind w:left="-619" w:leftChars="-295" w:firstLine="56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                                                            填表人：    填表日期：</w:t>
      </w:r>
    </w:p>
    <w:tbl>
      <w:tblPr>
        <w:tblStyle w:val="12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884"/>
        <w:gridCol w:w="694"/>
        <w:gridCol w:w="870"/>
        <w:gridCol w:w="768"/>
        <w:gridCol w:w="802"/>
        <w:gridCol w:w="1060"/>
        <w:gridCol w:w="853"/>
        <w:gridCol w:w="972"/>
        <w:gridCol w:w="762"/>
        <w:gridCol w:w="1000"/>
        <w:gridCol w:w="856"/>
        <w:gridCol w:w="1794"/>
        <w:gridCol w:w="876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01" w:type="pct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pacing w:val="-11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pacing w:val="-11"/>
                <w:kern w:val="0"/>
                <w:szCs w:val="21"/>
              </w:rPr>
              <w:t>项</w:t>
            </w:r>
          </w:p>
          <w:p>
            <w:pPr>
              <w:snapToGrid w:val="0"/>
              <w:jc w:val="center"/>
              <w:rPr>
                <w:rFonts w:ascii="仿宋_GB2312" w:eastAsia="仿宋_GB2312" w:hAnsiTheme="minorEastAsia" w:cstheme="minorEastAsia"/>
                <w:spacing w:val="-11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pacing w:val="-11"/>
                <w:kern w:val="0"/>
                <w:szCs w:val="21"/>
              </w:rPr>
              <w:t>目</w:t>
            </w:r>
          </w:p>
          <w:p>
            <w:pPr>
              <w:spacing w:line="120" w:lineRule="auto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pacing w:val="-11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pacing w:val="-11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pacing w:val="-11"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pacing w:val="-11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pacing w:val="-11"/>
                <w:kern w:val="0"/>
                <w:szCs w:val="21"/>
              </w:rPr>
              <w:t>单位</w:t>
            </w:r>
          </w:p>
        </w:tc>
        <w:tc>
          <w:tcPr>
            <w:tcW w:w="312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Cs w:val="21"/>
              </w:rPr>
              <w:t>检查组</w:t>
            </w:r>
          </w:p>
        </w:tc>
        <w:tc>
          <w:tcPr>
            <w:tcW w:w="1480" w:type="pct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Cs w:val="21"/>
              </w:rPr>
              <w:t>集中行动开展情况</w:t>
            </w:r>
          </w:p>
        </w:tc>
        <w:tc>
          <w:tcPr>
            <w:tcW w:w="1568" w:type="pct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Cs w:val="21"/>
              </w:rPr>
              <w:t>执法情况</w:t>
            </w:r>
          </w:p>
        </w:tc>
        <w:tc>
          <w:tcPr>
            <w:tcW w:w="633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Cs w:val="21"/>
              </w:rPr>
              <w:t>处理人员情况</w:t>
            </w:r>
          </w:p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Cs w:val="21"/>
              </w:rPr>
              <w:t>（党政记处分/追究刑事责任）</w:t>
            </w:r>
          </w:p>
        </w:tc>
        <w:tc>
          <w:tcPr>
            <w:tcW w:w="704" w:type="pct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Cs w:val="21"/>
              </w:rPr>
              <w:t>问责曝光工作</w:t>
            </w:r>
          </w:p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Cs w:val="21"/>
              </w:rPr>
              <w:t>不力情况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jc w:val="center"/>
        </w:trPr>
        <w:tc>
          <w:tcPr>
            <w:tcW w:w="301" w:type="pct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12" w:type="pct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245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Cs w:val="21"/>
              </w:rPr>
              <w:t>检查</w:t>
            </w:r>
          </w:p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Cs w:val="21"/>
              </w:rPr>
              <w:t>企业</w:t>
            </w:r>
          </w:p>
        </w:tc>
        <w:tc>
          <w:tcPr>
            <w:tcW w:w="57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Cs w:val="21"/>
              </w:rPr>
              <w:t>非法违法生产经营建设行为案例</w:t>
            </w:r>
          </w:p>
        </w:tc>
        <w:tc>
          <w:tcPr>
            <w:tcW w:w="657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Cs w:val="21"/>
              </w:rPr>
              <w:t>重大隐患</w:t>
            </w:r>
          </w:p>
        </w:tc>
        <w:tc>
          <w:tcPr>
            <w:tcW w:w="301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Cs w:val="21"/>
              </w:rPr>
              <w:t>责令限期整改企业</w:t>
            </w:r>
          </w:p>
        </w:tc>
        <w:tc>
          <w:tcPr>
            <w:tcW w:w="343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Cs w:val="21"/>
              </w:rPr>
              <w:t>行政</w:t>
            </w:r>
          </w:p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Cs w:val="21"/>
              </w:rPr>
              <w:t>罚款</w:t>
            </w:r>
          </w:p>
        </w:tc>
        <w:tc>
          <w:tcPr>
            <w:tcW w:w="269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Cs w:val="21"/>
              </w:rPr>
              <w:t>停产</w:t>
            </w:r>
          </w:p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Cs w:val="21"/>
              </w:rPr>
              <w:t>整顿</w:t>
            </w:r>
          </w:p>
        </w:tc>
        <w:tc>
          <w:tcPr>
            <w:tcW w:w="353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Cs w:val="21"/>
              </w:rPr>
              <w:t>暂扣吊销</w:t>
            </w:r>
          </w:p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Cs w:val="21"/>
              </w:rPr>
              <w:t>证照</w:t>
            </w:r>
          </w:p>
        </w:tc>
        <w:tc>
          <w:tcPr>
            <w:tcW w:w="302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Cs w:val="21"/>
              </w:rPr>
              <w:t>关闭</w:t>
            </w:r>
          </w:p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Cs w:val="21"/>
              </w:rPr>
              <w:t>取缔</w:t>
            </w:r>
          </w:p>
        </w:tc>
        <w:tc>
          <w:tcPr>
            <w:tcW w:w="633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09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Cs w:val="21"/>
              </w:rPr>
              <w:t>曝光</w:t>
            </w:r>
          </w:p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Cs w:val="21"/>
              </w:rPr>
              <w:t>单位</w:t>
            </w:r>
          </w:p>
        </w:tc>
        <w:tc>
          <w:tcPr>
            <w:tcW w:w="395" w:type="pct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Cs w:val="21"/>
              </w:rPr>
              <w:t>典型案例（详情另报）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301" w:type="pct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12" w:type="pct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245" w:type="pct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Cs w:val="21"/>
              </w:rPr>
              <w:t>排查</w:t>
            </w:r>
          </w:p>
        </w:tc>
        <w:tc>
          <w:tcPr>
            <w:tcW w:w="27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Cs w:val="21"/>
              </w:rPr>
              <w:t>查处</w:t>
            </w:r>
          </w:p>
        </w:tc>
        <w:tc>
          <w:tcPr>
            <w:tcW w:w="28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Cs w:val="21"/>
              </w:rPr>
              <w:t>排查</w:t>
            </w:r>
          </w:p>
        </w:tc>
        <w:tc>
          <w:tcPr>
            <w:tcW w:w="37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Cs w:val="21"/>
              </w:rPr>
              <w:t>整改</w:t>
            </w:r>
          </w:p>
        </w:tc>
        <w:tc>
          <w:tcPr>
            <w:tcW w:w="301" w:type="pct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43" w:type="pct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269" w:type="pct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53" w:type="pct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02" w:type="pct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633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09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95" w:type="pct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301" w:type="pct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pacing w:val="-11"/>
                <w:kern w:val="0"/>
                <w:szCs w:val="21"/>
              </w:rPr>
            </w:pPr>
          </w:p>
        </w:tc>
        <w:tc>
          <w:tcPr>
            <w:tcW w:w="31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pacing w:val="-11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pacing w:val="-11"/>
                <w:kern w:val="0"/>
                <w:szCs w:val="21"/>
              </w:rPr>
              <w:t>（个）</w:t>
            </w:r>
          </w:p>
        </w:tc>
        <w:tc>
          <w:tcPr>
            <w:tcW w:w="24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pacing w:val="-11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pacing w:val="-11"/>
                <w:kern w:val="0"/>
                <w:szCs w:val="21"/>
              </w:rPr>
              <w:t>（家）</w:t>
            </w:r>
          </w:p>
        </w:tc>
        <w:tc>
          <w:tcPr>
            <w:tcW w:w="3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pacing w:val="-11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pacing w:val="-11"/>
                <w:kern w:val="0"/>
                <w:szCs w:val="21"/>
              </w:rPr>
              <w:t>（个）</w:t>
            </w:r>
          </w:p>
        </w:tc>
        <w:tc>
          <w:tcPr>
            <w:tcW w:w="27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pacing w:val="-11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pacing w:val="-11"/>
                <w:kern w:val="0"/>
                <w:szCs w:val="21"/>
              </w:rPr>
              <w:t>（个）</w:t>
            </w:r>
          </w:p>
        </w:tc>
        <w:tc>
          <w:tcPr>
            <w:tcW w:w="28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pacing w:val="-11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pacing w:val="-11"/>
                <w:kern w:val="0"/>
                <w:szCs w:val="21"/>
              </w:rPr>
              <w:t>（项）</w:t>
            </w:r>
          </w:p>
        </w:tc>
        <w:tc>
          <w:tcPr>
            <w:tcW w:w="37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pacing w:val="-11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pacing w:val="-11"/>
                <w:kern w:val="0"/>
                <w:szCs w:val="21"/>
              </w:rPr>
              <w:t>（项）</w:t>
            </w:r>
          </w:p>
        </w:tc>
        <w:tc>
          <w:tcPr>
            <w:tcW w:w="3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pacing w:val="-11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pacing w:val="-11"/>
                <w:kern w:val="0"/>
                <w:szCs w:val="21"/>
              </w:rPr>
              <w:t>（家）</w:t>
            </w:r>
          </w:p>
        </w:tc>
        <w:tc>
          <w:tcPr>
            <w:tcW w:w="34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pacing w:val="-11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pacing w:val="-11"/>
                <w:kern w:val="0"/>
                <w:szCs w:val="21"/>
              </w:rPr>
              <w:t>（万元）</w:t>
            </w:r>
          </w:p>
        </w:tc>
        <w:tc>
          <w:tcPr>
            <w:tcW w:w="26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pacing w:val="-11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pacing w:val="-11"/>
                <w:kern w:val="0"/>
                <w:szCs w:val="21"/>
              </w:rPr>
              <w:t>（家）</w:t>
            </w:r>
          </w:p>
        </w:tc>
        <w:tc>
          <w:tcPr>
            <w:tcW w:w="353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pacing w:val="-11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pacing w:val="-11"/>
                <w:kern w:val="0"/>
                <w:szCs w:val="21"/>
              </w:rPr>
              <w:t>（个）</w:t>
            </w:r>
          </w:p>
        </w:tc>
        <w:tc>
          <w:tcPr>
            <w:tcW w:w="30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pacing w:val="-11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pacing w:val="-11"/>
                <w:kern w:val="0"/>
                <w:szCs w:val="21"/>
              </w:rPr>
              <w:t>（家）</w:t>
            </w:r>
          </w:p>
        </w:tc>
        <w:tc>
          <w:tcPr>
            <w:tcW w:w="633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pacing w:val="-11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pacing w:val="-11"/>
                <w:kern w:val="0"/>
                <w:szCs w:val="21"/>
              </w:rPr>
              <w:t>（人）</w:t>
            </w:r>
          </w:p>
        </w:tc>
        <w:tc>
          <w:tcPr>
            <w:tcW w:w="309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pacing w:val="-11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pacing w:val="-11"/>
                <w:kern w:val="0"/>
                <w:szCs w:val="21"/>
              </w:rPr>
              <w:t>（家）</w:t>
            </w:r>
          </w:p>
        </w:tc>
        <w:tc>
          <w:tcPr>
            <w:tcW w:w="395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pacing w:val="-11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spacing w:val="-11"/>
                <w:kern w:val="0"/>
                <w:szCs w:val="21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Cs w:val="21"/>
              </w:rPr>
              <w:t>总计</w:t>
            </w:r>
          </w:p>
        </w:tc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Cs w:val="21"/>
              </w:rPr>
              <w:t>**</w:t>
            </w:r>
            <w:r>
              <w:rPr>
                <w:rFonts w:hint="eastAsia" w:ascii="仿宋_GB2312" w:eastAsia="仿宋_GB2312" w:hAnsiTheme="minorEastAsia" w:cstheme="minorEastAsia"/>
                <w:kern w:val="0"/>
                <w:szCs w:val="21"/>
                <w:lang w:val="en-US" w:eastAsia="zh-CN"/>
              </w:rPr>
              <w:t>局</w:t>
            </w:r>
          </w:p>
        </w:tc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Cs w:val="21"/>
              </w:rPr>
              <w:t>**</w:t>
            </w:r>
            <w:r>
              <w:rPr>
                <w:rFonts w:hint="eastAsia" w:ascii="仿宋_GB2312" w:eastAsia="仿宋_GB2312" w:hAnsiTheme="minorEastAsia" w:cstheme="minorEastAsia"/>
                <w:kern w:val="0"/>
                <w:szCs w:val="21"/>
                <w:lang w:val="en-US" w:eastAsia="zh-CN"/>
              </w:rPr>
              <w:t>乡</w:t>
            </w:r>
          </w:p>
        </w:tc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Cs w:val="21"/>
              </w:rPr>
              <w:t>**</w:t>
            </w:r>
          </w:p>
        </w:tc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Cs w:val="21"/>
              </w:rPr>
              <w:t>**</w:t>
            </w:r>
          </w:p>
        </w:tc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Cs w:val="21"/>
              </w:rPr>
              <w:t>……</w:t>
            </w:r>
          </w:p>
        </w:tc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kern w:val="0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ascii="仿宋_GB2312" w:eastAsia="仿宋_GB2312" w:hAnsiTheme="minorEastAsia" w:cstheme="minorEastAsia"/>
          <w:kern w:val="0"/>
          <w:szCs w:val="21"/>
        </w:rPr>
      </w:pPr>
      <w:r>
        <w:rPr>
          <w:rFonts w:hint="eastAsia" w:ascii="仿宋_GB2312" w:eastAsia="仿宋_GB2312" w:hAnsiTheme="minorEastAsia" w:cstheme="minorEastAsia"/>
          <w:kern w:val="0"/>
          <w:szCs w:val="21"/>
        </w:rPr>
        <w:t>注：1.统计数据包含县直各部门和各乡镇。</w:t>
      </w:r>
    </w:p>
    <w:p>
      <w:pPr>
        <w:spacing w:line="300" w:lineRule="exact"/>
        <w:ind w:firstLine="420" w:firstLineChars="200"/>
        <w:jc w:val="left"/>
        <w:rPr>
          <w:rFonts w:ascii="仿宋_GB2312" w:eastAsia="仿宋_GB2312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gNumType w:fmt="decimal"/>
          <w:cols w:space="0" w:num="1"/>
          <w:docGrid w:type="lines" w:linePitch="319" w:charSpace="0"/>
        </w:sectPr>
      </w:pPr>
      <w:r>
        <w:rPr>
          <w:rFonts w:hint="eastAsia" w:ascii="仿宋_GB2312" w:eastAsia="仿宋_GB2312" w:hAnsiTheme="minorEastAsia" w:cstheme="minorEastAsia"/>
          <w:kern w:val="0"/>
          <w:szCs w:val="21"/>
        </w:rPr>
        <w:t>2.重大事故隐患明细</w:t>
      </w:r>
      <w:r>
        <w:rPr>
          <w:rFonts w:hint="eastAsia" w:ascii="仿宋_GB2312" w:eastAsia="仿宋_GB2312"/>
        </w:rPr>
        <w:t>对照方案中重点行业领域内容填写，非法违法行为对照“百日攻坚”集中行动重点内容“严厉打击”事项填写。</w:t>
      </w:r>
    </w:p>
    <w:p>
      <w:pPr>
        <w:spacing w:line="360" w:lineRule="auto"/>
        <w:jc w:val="both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3" w:bottom="1440" w:left="1803" w:header="851" w:footer="992" w:gutter="0"/>
      <w:pgNumType w:fmt="decimal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ans-sel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B7B5F"/>
    <w:rsid w:val="05BD002C"/>
    <w:rsid w:val="060074FD"/>
    <w:rsid w:val="0BC66A92"/>
    <w:rsid w:val="10317DDF"/>
    <w:rsid w:val="194E78CE"/>
    <w:rsid w:val="1A5438E5"/>
    <w:rsid w:val="1BC15615"/>
    <w:rsid w:val="1EAF6A50"/>
    <w:rsid w:val="1FE9559A"/>
    <w:rsid w:val="225D4739"/>
    <w:rsid w:val="22B935A9"/>
    <w:rsid w:val="23212368"/>
    <w:rsid w:val="25485ED2"/>
    <w:rsid w:val="27082984"/>
    <w:rsid w:val="274C4BB9"/>
    <w:rsid w:val="28B03DB5"/>
    <w:rsid w:val="28F3286F"/>
    <w:rsid w:val="2BFA2B2E"/>
    <w:rsid w:val="2CAF3E49"/>
    <w:rsid w:val="2EEE6B74"/>
    <w:rsid w:val="2F3275E1"/>
    <w:rsid w:val="3C273DE7"/>
    <w:rsid w:val="3E0113DC"/>
    <w:rsid w:val="539064EA"/>
    <w:rsid w:val="57AF4757"/>
    <w:rsid w:val="59707E77"/>
    <w:rsid w:val="5F4753F3"/>
    <w:rsid w:val="615D0741"/>
    <w:rsid w:val="69BB0BE7"/>
    <w:rsid w:val="6E217E67"/>
    <w:rsid w:val="73890E6B"/>
    <w:rsid w:val="7974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rPr>
      <w:szCs w:val="24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customStyle="1" w:styleId="4">
    <w:name w:val="Normal (Web)1"/>
    <w:basedOn w:val="1"/>
    <w:next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6">
    <w:name w:val="Body Text"/>
    <w:basedOn w:val="1"/>
    <w:unhideWhenUsed/>
    <w:qFormat/>
    <w:uiPriority w:val="99"/>
    <w:rPr>
      <w:sz w:val="32"/>
      <w:szCs w:val="32"/>
    </w:rPr>
  </w:style>
  <w:style w:type="paragraph" w:styleId="7">
    <w:name w:val="Body Text Indent"/>
    <w:basedOn w:val="1"/>
    <w:next w:val="5"/>
    <w:semiHidden/>
    <w:unhideWhenUsed/>
    <w:qFormat/>
    <w:uiPriority w:val="99"/>
    <w:pPr>
      <w:spacing w:after="120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next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 2"/>
    <w:basedOn w:val="7"/>
    <w:qFormat/>
    <w:uiPriority w:val="0"/>
    <w:pPr>
      <w:spacing w:after="0"/>
      <w:ind w:firstLine="420" w:firstLineChars="200"/>
    </w:pPr>
    <w:rPr>
      <w:rFonts w:ascii="Calibri" w:hAnsi="Calibri" w:eastAsia="宋体" w:cs="Times New Roman"/>
      <w:szCs w:val="24"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0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basedOn w:val="14"/>
    <w:qFormat/>
    <w:uiPriority w:val="0"/>
    <w:rPr>
      <w:color w:val="0000FF"/>
      <w:u w:val="single"/>
    </w:rPr>
  </w:style>
  <w:style w:type="paragraph" w:customStyle="1" w:styleId="18">
    <w:name w:val="Heading #2|1"/>
    <w:basedOn w:val="1"/>
    <w:qFormat/>
    <w:uiPriority w:val="99"/>
    <w:pPr>
      <w:spacing w:after="500" w:line="588" w:lineRule="exact"/>
      <w:jc w:val="center"/>
      <w:outlineLvl w:val="1"/>
    </w:pPr>
    <w:rPr>
      <w:rFonts w:ascii="宋体" w:hAnsi="宋体" w:cs="宋体"/>
      <w:kern w:val="0"/>
      <w:sz w:val="42"/>
      <w:szCs w:val="42"/>
      <w:lang w:val="zh-TW" w:eastAsia="zh-TW"/>
    </w:rPr>
  </w:style>
  <w:style w:type="paragraph" w:customStyle="1" w:styleId="19">
    <w:name w:val="Body text|1"/>
    <w:basedOn w:val="1"/>
    <w:qFormat/>
    <w:uiPriority w:val="99"/>
    <w:pPr>
      <w:spacing w:line="391" w:lineRule="auto"/>
      <w:ind w:firstLine="400"/>
      <w:jc w:val="left"/>
    </w:pPr>
    <w:rPr>
      <w:rFonts w:ascii="宋体" w:hAnsi="宋体" w:cs="宋体"/>
      <w:kern w:val="0"/>
      <w:sz w:val="30"/>
      <w:szCs w:val="30"/>
      <w:lang w:val="zh-TW" w:eastAsia="zh-TW"/>
    </w:rPr>
  </w:style>
  <w:style w:type="paragraph" w:customStyle="1" w:styleId="20">
    <w:name w:val="Body text|2"/>
    <w:basedOn w:val="1"/>
    <w:qFormat/>
    <w:uiPriority w:val="99"/>
    <w:pPr>
      <w:spacing w:after="60"/>
      <w:jc w:val="left"/>
    </w:pPr>
    <w:rPr>
      <w:rFonts w:ascii="宋体" w:hAnsi="宋体" w:cs="宋体"/>
      <w:kern w:val="0"/>
      <w:sz w:val="20"/>
      <w:szCs w:val="20"/>
      <w:lang w:val="zh-TW" w:eastAsia="zh-TW"/>
    </w:rPr>
  </w:style>
  <w:style w:type="paragraph" w:customStyle="1" w:styleId="21">
    <w:name w:val="Other|1"/>
    <w:basedOn w:val="1"/>
    <w:qFormat/>
    <w:uiPriority w:val="99"/>
    <w:pPr>
      <w:spacing w:line="391" w:lineRule="auto"/>
      <w:ind w:firstLine="400"/>
      <w:jc w:val="left"/>
    </w:pPr>
    <w:rPr>
      <w:rFonts w:ascii="宋体" w:hAnsi="宋体" w:cs="宋体"/>
      <w:kern w:val="0"/>
      <w:sz w:val="30"/>
      <w:szCs w:val="3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2021-02-07T01:52:00Z</dcterms:created>
  <dc:creator>hp</dc:creator>
  <cp:lastModifiedBy>会飞能打的宇Sir</cp:lastModifiedBy>
  <cp:lastPrinted>2022-01-06T00:32:00Z</cp:lastPrinted>
  <dcterms:modified xsi:type="dcterms:W3CDTF">2022-01-13T07:57:07Z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41842AB3F9AE47A4877F22AE424F0385</vt:lpwstr>
  </property>
</Properties>
</file>